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7068A">
        <w:rPr>
          <w:rFonts w:ascii="Bookman Old Style" w:hAnsi="Bookman Old Style" w:cs="Times New Roman"/>
          <w:b/>
          <w:i/>
        </w:rPr>
        <w:t xml:space="preserve">İmar ve Bayındırlık, Çevre ve Sağlık, Plan ve Bütçe, Tarım ve Orman, </w:t>
      </w:r>
      <w:r w:rsidR="00953965">
        <w:rPr>
          <w:rFonts w:ascii="Bookman Old Style" w:hAnsi="Bookman Old Style"/>
          <w:b/>
          <w:i/>
        </w:rPr>
        <w:t xml:space="preserve"> </w:t>
      </w:r>
      <w:r w:rsidR="00451B2C">
        <w:rPr>
          <w:rFonts w:ascii="Bookman Old Style" w:hAnsi="Bookman Old Style"/>
          <w:b/>
          <w:i/>
        </w:rPr>
        <w:t xml:space="preserve"> Köylere</w:t>
      </w:r>
      <w:r w:rsidR="009C738D">
        <w:rPr>
          <w:rFonts w:ascii="Bookman Old Style" w:hAnsi="Bookman Old Style"/>
          <w:b/>
          <w:i/>
        </w:rPr>
        <w:t xml:space="preserve"> </w:t>
      </w:r>
      <w:r w:rsidR="006D48DD">
        <w:rPr>
          <w:rFonts w:ascii="Bookman Old Style" w:hAnsi="Bookman Old Style"/>
          <w:b/>
          <w:i/>
        </w:rPr>
        <w:t>Yönelik H</w:t>
      </w:r>
      <w:r w:rsidR="009C738D">
        <w:rPr>
          <w:rFonts w:ascii="Bookman Old Style" w:hAnsi="Bookman Old Style"/>
          <w:b/>
          <w:i/>
        </w:rPr>
        <w:t>izmetler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E7068A">
        <w:rPr>
          <w:rFonts w:ascii="Bookman Old Style" w:hAnsi="Bookman Old Style" w:cs="Times New Roman"/>
          <w:b/>
          <w:i/>
        </w:rPr>
        <w:t>20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13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25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8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16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E7068A">
        <w:rPr>
          <w:rFonts w:ascii="Bookman Old Style" w:hAnsi="Bookman Old Style"/>
          <w:b/>
          <w:i/>
          <w:sz w:val="24"/>
          <w:szCs w:val="24"/>
        </w:rPr>
        <w:t>2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6D48DD" w:rsidRPr="006D48DD">
        <w:rPr>
          <w:rFonts w:ascii="Bookman Old Style" w:hAnsi="Bookman Old Style"/>
          <w:b/>
          <w:i/>
        </w:rPr>
        <w:t xml:space="preserve"> </w:t>
      </w:r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İlimiz Devrek İlçesine bağlı </w:t>
      </w:r>
      <w:proofErr w:type="spellStart"/>
      <w:r w:rsidR="00E7068A" w:rsidRPr="000B58D6">
        <w:rPr>
          <w:rFonts w:ascii="Bookman Old Style" w:hAnsi="Bookman Old Style"/>
          <w:b/>
          <w:i/>
          <w:sz w:val="24"/>
          <w:szCs w:val="24"/>
        </w:rPr>
        <w:t>Hışıroğlu</w:t>
      </w:r>
      <w:proofErr w:type="spellEnd"/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 Köyü Merkez Mahallesinin içme suyu ihtiyacını karşılamak için yeni bir su deposu yapılmasıyla ilgili Zonguldak İl Tarım ve Orman Müdürlüğünden izin irtifa hakkı alınması talebi Devrek Kaymakamlığının ilgi yazısında belirtilmiş; Devrek İlçesi </w:t>
      </w:r>
      <w:proofErr w:type="spellStart"/>
      <w:r w:rsidR="00E7068A" w:rsidRPr="000B58D6">
        <w:rPr>
          <w:rFonts w:ascii="Bookman Old Style" w:hAnsi="Bookman Old Style"/>
          <w:b/>
          <w:i/>
          <w:sz w:val="24"/>
          <w:szCs w:val="24"/>
        </w:rPr>
        <w:t>Hışıroğlu</w:t>
      </w:r>
      <w:proofErr w:type="spellEnd"/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 köyü Merkez Mahallesinin içme suyu ihtiyacını karşılayan su deposunun eski olduğu, artık hizmet veremeyecek durumda bulunduğu ve yeni bir su deposu yapılması zorunluluğu </w:t>
      </w:r>
      <w:proofErr w:type="gramStart"/>
      <w:r w:rsidR="00E7068A" w:rsidRPr="000B58D6">
        <w:rPr>
          <w:rFonts w:ascii="Bookman Old Style" w:hAnsi="Bookman Old Style"/>
          <w:b/>
          <w:i/>
          <w:sz w:val="24"/>
          <w:szCs w:val="24"/>
        </w:rPr>
        <w:t>hasıl</w:t>
      </w:r>
      <w:proofErr w:type="gramEnd"/>
      <w:r w:rsidR="00E7068A" w:rsidRPr="000B58D6">
        <w:rPr>
          <w:rFonts w:ascii="Bookman Old Style" w:hAnsi="Bookman Old Style"/>
          <w:b/>
          <w:i/>
          <w:sz w:val="24"/>
          <w:szCs w:val="24"/>
        </w:rPr>
        <w:t xml:space="preserve"> olduğu anlaşılmış olup, yeni depo yeri mera arazisi içinde kaldığından gerekli izin ve irtifak işlemlerinin yapılabilmesi için İl Özel İdaresi 2020 yılı ek yatırım programına alınması</w:t>
      </w:r>
      <w:r w:rsidR="000B58D6" w:rsidRPr="000B58D6">
        <w:rPr>
          <w:rFonts w:ascii="Bookman Old Style" w:hAnsi="Bookman Old Style"/>
          <w:b/>
          <w:i/>
          <w:sz w:val="24"/>
          <w:szCs w:val="24"/>
        </w:rPr>
        <w:t>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982D6D" w:rsidRDefault="000B58D6" w:rsidP="00982D6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Çevre ve Sağlık, Plan ve Bütçe, Tarım ve Orman, </w:t>
      </w:r>
      <w:r>
        <w:rPr>
          <w:rFonts w:ascii="Bookman Old Style" w:hAnsi="Bookman Old Style"/>
          <w:b/>
          <w:i/>
        </w:rPr>
        <w:t xml:space="preserve">  Köylere Yönelik Hizmetler </w:t>
      </w:r>
      <w:r w:rsidR="006D48DD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20 – 13 – 25 – 8 – 16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proofErr w:type="gramStart"/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797224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0B58D6" w:rsidRDefault="000B58D6" w:rsidP="000B58D6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B58D6" w:rsidRDefault="000B58D6" w:rsidP="000B58D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B58D6" w:rsidRPr="001D5107" w:rsidRDefault="000B58D6" w:rsidP="000B58D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B58D6" w:rsidRDefault="000B58D6" w:rsidP="000B58D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3C41A8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8A" w:rsidRDefault="00E7068A" w:rsidP="005C41D9">
      <w:pPr>
        <w:spacing w:after="0" w:line="240" w:lineRule="auto"/>
      </w:pPr>
      <w:r>
        <w:separator/>
      </w:r>
    </w:p>
  </w:endnote>
  <w:end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8A" w:rsidRDefault="00E7068A" w:rsidP="005C41D9">
      <w:pPr>
        <w:spacing w:after="0" w:line="240" w:lineRule="auto"/>
      </w:pPr>
      <w:r>
        <w:separator/>
      </w:r>
    </w:p>
  </w:footnote>
  <w:foot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244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2020-11-02T09:11:00Z</dcterms:created>
  <dcterms:modified xsi:type="dcterms:W3CDTF">2020-11-02T09:11:00Z</dcterms:modified>
</cp:coreProperties>
</file>